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6F31602B" w14:textId="6D084F4D" w:rsidR="00B0071E" w:rsidRPr="00B0071E" w:rsidRDefault="00B0071E" w:rsidP="00B0071E">
      <w:pPr>
        <w:spacing w:after="0" w:line="240" w:lineRule="auto"/>
        <w:jc w:val="right"/>
        <w:rPr>
          <w:i/>
          <w:sz w:val="24"/>
          <w:szCs w:val="24"/>
        </w:rPr>
      </w:pPr>
      <w:r w:rsidRPr="00B0071E">
        <w:rPr>
          <w:i/>
          <w:sz w:val="24"/>
          <w:szCs w:val="24"/>
        </w:rPr>
        <w:t>21. ledna 2022</w:t>
      </w:r>
    </w:p>
    <w:p w14:paraId="719E9D60" w14:textId="72D73EAC" w:rsidR="00B0071E" w:rsidRPr="00B0071E" w:rsidRDefault="00B0071E" w:rsidP="00B0071E">
      <w:pPr>
        <w:spacing w:after="360" w:line="240" w:lineRule="auto"/>
        <w:jc w:val="right"/>
        <w:rPr>
          <w:i/>
          <w:sz w:val="24"/>
          <w:szCs w:val="24"/>
        </w:rPr>
      </w:pPr>
      <w:r w:rsidRPr="00B0071E">
        <w:rPr>
          <w:i/>
          <w:sz w:val="24"/>
          <w:szCs w:val="24"/>
        </w:rPr>
        <w:t>Praha</w:t>
      </w:r>
    </w:p>
    <w:p w14:paraId="68DF6F3B" w14:textId="4B46A0CD" w:rsidR="00323D51" w:rsidRDefault="00323D51" w:rsidP="00323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Svět knihy Praha 2022 </w:t>
      </w:r>
      <w:r w:rsidR="000849C3">
        <w:rPr>
          <w:b/>
          <w:sz w:val="32"/>
          <w:szCs w:val="32"/>
        </w:rPr>
        <w:t xml:space="preserve">se zaměří na poslání žít pro knihy </w:t>
      </w:r>
      <w:r w:rsidR="000849C3">
        <w:rPr>
          <w:b/>
          <w:sz w:val="32"/>
          <w:szCs w:val="32"/>
        </w:rPr>
        <w:br/>
      </w:r>
      <w:r w:rsidRPr="000849C3">
        <w:rPr>
          <w:sz w:val="28"/>
          <w:szCs w:val="28"/>
        </w:rPr>
        <w:t xml:space="preserve"> Ukáže bohatství Itálie, dá prostor Literatuře jako hlasu svobody a osloví malé čtenáře</w:t>
      </w:r>
    </w:p>
    <w:p w14:paraId="5EBB1667" w14:textId="404C9156" w:rsidR="00323D51" w:rsidRDefault="00323D51" w:rsidP="00323D51">
      <w:pPr>
        <w:jc w:val="both"/>
        <w:rPr>
          <w:b/>
        </w:rPr>
      </w:pPr>
      <w:r>
        <w:rPr>
          <w:b/>
        </w:rPr>
        <w:t>„</w:t>
      </w:r>
      <w:r w:rsidRPr="004668C3">
        <w:rPr>
          <w:b/>
          <w:i/>
        </w:rPr>
        <w:t>Žijeme pro knihy a je to sladké poslání ve světě upadajícím a zmítaném nepořádkem.“</w:t>
      </w:r>
      <w:r>
        <w:rPr>
          <w:b/>
        </w:rPr>
        <w:t xml:space="preserve"> Tento citát z díla Umberta </w:t>
      </w:r>
      <w:proofErr w:type="spellStart"/>
      <w:r>
        <w:rPr>
          <w:b/>
        </w:rPr>
        <w:t>Eca</w:t>
      </w:r>
      <w:proofErr w:type="spellEnd"/>
      <w:r>
        <w:rPr>
          <w:b/>
        </w:rPr>
        <w:t xml:space="preserve"> si organizátoři vybrali za motto pro nadcházející 27. ročník mezinárodního knižního veletrhu a literárního festivalu Svět knihy Praha. </w:t>
      </w:r>
      <w:r w:rsidR="000849C3">
        <w:rPr>
          <w:b/>
        </w:rPr>
        <w:t xml:space="preserve">Slova významného autora zároveň vyjadřují dlouhodobé poslání akce. </w:t>
      </w:r>
      <w:r>
        <w:rPr>
          <w:b/>
        </w:rPr>
        <w:t xml:space="preserve">Pomyslnou literární kotvu ve stále nejisté době najdou návštěvníci od 9. do 12. června opět na Výstavišti Praha. V roce 2022 Svět knihy Praha představí jako čestného hosta rodnou zemi Umberta </w:t>
      </w:r>
      <w:proofErr w:type="spellStart"/>
      <w:r>
        <w:rPr>
          <w:b/>
        </w:rPr>
        <w:t>Eca</w:t>
      </w:r>
      <w:proofErr w:type="spellEnd"/>
      <w:r>
        <w:rPr>
          <w:b/>
        </w:rPr>
        <w:t xml:space="preserve"> – Itálii.</w:t>
      </w:r>
      <w:r w:rsidR="000849C3">
        <w:rPr>
          <w:b/>
        </w:rPr>
        <w:t xml:space="preserve"> </w:t>
      </w:r>
      <w:r>
        <w:rPr>
          <w:b/>
        </w:rPr>
        <w:t>Prostor dá opět Literatuře jako hlasu svobody, známým českým a světovým autorům  i programu zaměřeném</w:t>
      </w:r>
      <w:r w:rsidR="000849C3">
        <w:rPr>
          <w:b/>
        </w:rPr>
        <w:t>u</w:t>
      </w:r>
      <w:r w:rsidR="004668C3">
        <w:rPr>
          <w:b/>
        </w:rPr>
        <w:t xml:space="preserve"> na získávání malých čtenářů. </w:t>
      </w:r>
    </w:p>
    <w:p w14:paraId="4A5763CE" w14:textId="77777777" w:rsidR="00323D51" w:rsidRDefault="00323D51" w:rsidP="00323D51">
      <w:pPr>
        <w:jc w:val="both"/>
      </w:pPr>
      <w:r>
        <w:t xml:space="preserve">Rolí Světa knihy Praha je vést ke knihám a literatuře. Slevit z tohoto cíle nechce ani v pandemické době, která přináší mnohé těžkosti všem, kteří nějakým způsobem k literatuře patří. Od finančních otázek až po ty politické, od úkolu vzdělávat mladé čtenáře po šíření povědomí o autorech nezaslouženě přehlížených. Tato podpora není samoúčelná – nic z toho Svět knihy Praha nedělá pro sebe, ale pro knihy a pro ty, kteří je přivádějí na svět. </w:t>
      </w:r>
    </w:p>
    <w:p w14:paraId="159CAF61" w14:textId="77777777" w:rsidR="00323D51" w:rsidRDefault="00323D51" w:rsidP="00323D51">
      <w:pPr>
        <w:jc w:val="both"/>
      </w:pPr>
      <w:r>
        <w:t xml:space="preserve">Své poslání vyjadřuje veletrh citátem italského romanopisce, esejisty, filozofa a sémiotika mezinárodního měřítka </w:t>
      </w:r>
      <w:r>
        <w:rPr>
          <w:b/>
        </w:rPr>
        <w:t xml:space="preserve">Umberta </w:t>
      </w:r>
      <w:proofErr w:type="spellStart"/>
      <w:r>
        <w:rPr>
          <w:b/>
        </w:rPr>
        <w:t>Eca</w:t>
      </w:r>
      <w:proofErr w:type="spellEnd"/>
      <w:r>
        <w:t>, který si letos zvolil za své motto. „</w:t>
      </w:r>
      <w:r>
        <w:rPr>
          <w:i/>
        </w:rPr>
        <w:t>Abychom učinili citátu slavného spisovatele zadost, věnujeme tento ročník všem, kteří žijí pro knihy, ať jsou to autoři, překladatelé, nakladatelé, knihkupci, knihovníci či mnozí další. Protože žijeme pro knihy. A žijeme pro ty, kteří žijí pro knihy</w:t>
      </w:r>
      <w:r>
        <w:t xml:space="preserve">,“ dodává dramaturg Světa knihy Praha </w:t>
      </w:r>
      <w:proofErr w:type="spellStart"/>
      <w:r>
        <w:t>Guillaume</w:t>
      </w:r>
      <w:proofErr w:type="spellEnd"/>
      <w:r>
        <w:t xml:space="preserve"> </w:t>
      </w:r>
      <w:proofErr w:type="spellStart"/>
      <w:r>
        <w:t>Basset</w:t>
      </w:r>
      <w:proofErr w:type="spellEnd"/>
      <w:r>
        <w:t>.</w:t>
      </w:r>
    </w:p>
    <w:p w14:paraId="3700D20A" w14:textId="2D0C1549" w:rsidR="00323D51" w:rsidRDefault="00323D51" w:rsidP="00323D51">
      <w:pPr>
        <w:jc w:val="both"/>
      </w:pPr>
      <w:r>
        <w:t xml:space="preserve">Volba Umberta </w:t>
      </w:r>
      <w:proofErr w:type="spellStart"/>
      <w:r>
        <w:t>Eca</w:t>
      </w:r>
      <w:proofErr w:type="spellEnd"/>
      <w:r>
        <w:t>, který by letos oslavil devadesáté narozeniny, souvisí s výběrem čestného hosta 27. ročníku. Ten návštěvníkům přiblíží literární bohatství Itálie, země se silnou literární tradicí. Svět knihy Praha připomene i další důležitá výročí italských literárních osobností, jejichž tvorba překračuje hranice</w:t>
      </w:r>
      <w:r w:rsidR="00B0071E">
        <w:t xml:space="preserve"> </w:t>
      </w:r>
      <w:r w:rsidR="006F63A4">
        <w:t>jejich domoviny</w:t>
      </w:r>
      <w:r>
        <w:t xml:space="preserve">. Rovné století uplyne od narození kontroverzního filmaře a spisovatele  </w:t>
      </w:r>
      <w:proofErr w:type="spellStart"/>
      <w:r>
        <w:rPr>
          <w:b/>
        </w:rPr>
        <w:t>Piera</w:t>
      </w:r>
      <w:proofErr w:type="spellEnd"/>
      <w:r>
        <w:rPr>
          <w:b/>
        </w:rPr>
        <w:t xml:space="preserve"> Paola </w:t>
      </w:r>
      <w:proofErr w:type="spellStart"/>
      <w:r>
        <w:rPr>
          <w:b/>
        </w:rPr>
        <w:t>Pasoliniho</w:t>
      </w:r>
      <w:proofErr w:type="spellEnd"/>
      <w:r>
        <w:t xml:space="preserve"> nebo významné italské autorky </w:t>
      </w:r>
      <w:r>
        <w:rPr>
          <w:b/>
        </w:rPr>
        <w:t xml:space="preserve">Elsy </w:t>
      </w:r>
      <w:proofErr w:type="spellStart"/>
      <w:r>
        <w:rPr>
          <w:b/>
        </w:rPr>
        <w:t>Morante</w:t>
      </w:r>
      <w:proofErr w:type="spellEnd"/>
      <w:r>
        <w:t xml:space="preserve">. </w:t>
      </w:r>
    </w:p>
    <w:p w14:paraId="35868D25" w14:textId="48EFA7FB" w:rsidR="00323D51" w:rsidRDefault="00323D51" w:rsidP="00323D51">
      <w:pPr>
        <w:jc w:val="both"/>
      </w:pPr>
      <w:r>
        <w:t>Italský program se zaměří především na současné autory, jejichž knihy vyšly v českém překladu v posledních letech</w:t>
      </w:r>
      <w:bookmarkStart w:id="0" w:name="_GoBack"/>
      <w:r>
        <w:t>. Není náhodou, že Itálie se stává čestným hostem v roce, kdy si připomínáme</w:t>
      </w:r>
      <w:r w:rsidR="006F63A4">
        <w:t xml:space="preserve"> 100</w:t>
      </w:r>
      <w:r>
        <w:t xml:space="preserve"> let od založení Italského kulturního institutu v Praze, vůbec nejstaršího ze všech současných 83 Italských kulturních institutů na světě</w:t>
      </w:r>
      <w:bookmarkEnd w:id="0"/>
      <w:r>
        <w:t>. „</w:t>
      </w:r>
      <w:r>
        <w:rPr>
          <w:i/>
        </w:rPr>
        <w:t xml:space="preserve">Itálie je zemí velikánů světové literatury, jako jsou Ovidius, </w:t>
      </w:r>
      <w:r>
        <w:rPr>
          <w:i/>
        </w:rPr>
        <w:lastRenderedPageBreak/>
        <w:t xml:space="preserve">Dante, </w:t>
      </w:r>
      <w:proofErr w:type="spellStart"/>
      <w:r>
        <w:rPr>
          <w:i/>
        </w:rPr>
        <w:t>Niccolò</w:t>
      </w:r>
      <w:proofErr w:type="spellEnd"/>
      <w:r>
        <w:rPr>
          <w:i/>
        </w:rPr>
        <w:t xml:space="preserve"> Machiavelli, </w:t>
      </w:r>
      <w:proofErr w:type="spellStart"/>
      <w:r>
        <w:rPr>
          <w:i/>
        </w:rPr>
        <w:t>Curzio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Malaparte</w:t>
      </w:r>
      <w:proofErr w:type="spellEnd"/>
      <w:r>
        <w:rPr>
          <w:i/>
        </w:rPr>
        <w:t xml:space="preserve"> či Umberto </w:t>
      </w:r>
      <w:proofErr w:type="spellStart"/>
      <w:r>
        <w:rPr>
          <w:i/>
        </w:rPr>
        <w:t>Eco</w:t>
      </w:r>
      <w:proofErr w:type="spellEnd"/>
      <w:r>
        <w:rPr>
          <w:i/>
        </w:rPr>
        <w:t>. A takovou kolébkou zůstává i dnes. Rozmanitost a bohatství italské literární tvorby je vynikajícím příkladem světově proslulé literatury</w:t>
      </w:r>
      <w:r>
        <w:t xml:space="preserve">,“ upozorňuje dramaturg veletrhu </w:t>
      </w:r>
      <w:proofErr w:type="spellStart"/>
      <w:r>
        <w:t>Guillaume</w:t>
      </w:r>
      <w:proofErr w:type="spellEnd"/>
      <w:r>
        <w:t xml:space="preserve"> </w:t>
      </w:r>
      <w:proofErr w:type="spellStart"/>
      <w:r>
        <w:t>Basset</w:t>
      </w:r>
      <w:proofErr w:type="spellEnd"/>
      <w:r>
        <w:t>.</w:t>
      </w:r>
    </w:p>
    <w:p w14:paraId="05E1912C" w14:textId="439967D6" w:rsidR="00323D51" w:rsidRDefault="00323D51" w:rsidP="00323D51">
      <w:pPr>
        <w:jc w:val="both"/>
      </w:pPr>
      <w:r>
        <w:t xml:space="preserve">Svět knihy Praha i v roce 2022 bude pokračovat v programu </w:t>
      </w:r>
      <w:r>
        <w:rPr>
          <w:b/>
        </w:rPr>
        <w:t>Literatura jako hlas svobody</w:t>
      </w:r>
      <w:r>
        <w:t xml:space="preserve">. V návaznosti na tradici disidentské literatury v někdejším Československu nabízí festival v této sekci veřejnou tribunu autorům bojujícím za svobodu. Azyl a podporu tu najde usilování o nejrůznější druhy svobody, od politických disidentů po neortodoxní myslitele, od bojovníků za genderovou rovnoprávnost po kontroverzní spisovatele. Literaturu jako hlas svobody předznamenala v roce 2019 stejnojmenná diskuse dvou nobelistů: Herty Müller a Maria </w:t>
      </w:r>
      <w:proofErr w:type="spellStart"/>
      <w:r>
        <w:t>Vargase</w:t>
      </w:r>
      <w:proofErr w:type="spellEnd"/>
      <w:r>
        <w:t xml:space="preserve"> </w:t>
      </w:r>
      <w:proofErr w:type="spellStart"/>
      <w:r>
        <w:t>Llosy</w:t>
      </w:r>
      <w:proofErr w:type="spellEnd"/>
      <w:r>
        <w:t xml:space="preserve">. O dva roky později, v prvním příspěvku programu, upřel festival pozornost na Bělorusko. Rovněž letos se chystá návštěva řady osobností ze zemí, kde svoboda slova není běžným pojmem a fungování společnosti </w:t>
      </w:r>
      <w:r w:rsidR="00397732">
        <w:t>nestojí</w:t>
      </w:r>
      <w:r>
        <w:t xml:space="preserve"> na demokratických principech.</w:t>
      </w:r>
    </w:p>
    <w:p w14:paraId="398AF876" w14:textId="03D2F0BE" w:rsidR="00323D51" w:rsidRDefault="00323D51" w:rsidP="00323D51">
      <w:pPr>
        <w:jc w:val="both"/>
      </w:pPr>
      <w:r>
        <w:t xml:space="preserve">Veletrh Svět knihy Praha patří také dětem – stejně jako by k dětem rozhodně měly patřit knížky. O to, aby v době </w:t>
      </w:r>
      <w:proofErr w:type="spellStart"/>
      <w:r>
        <w:t>tabletů</w:t>
      </w:r>
      <w:proofErr w:type="spellEnd"/>
      <w:r>
        <w:t xml:space="preserve"> a mobilů nezapomněly číst, se veletrh snaží zajímavými workshopy a besedami. Připravuje setkání s řadou oblíbených autorů a ilustrátorů, nedospělé návštěvníky zabaví divadlem a nejrůznějšími dílnami a myslí i na pořady s naučnou tematikou. Malým čtenářům je zasvěcen především pavilon </w:t>
      </w:r>
      <w:r>
        <w:rPr>
          <w:b/>
        </w:rPr>
        <w:t>Rosteme s knihou</w:t>
      </w:r>
      <w:r>
        <w:t xml:space="preserve">. Název dostal podle </w:t>
      </w:r>
      <w:r>
        <w:rPr>
          <w:color w:val="000000"/>
        </w:rPr>
        <w:t>stejnojmenné kampaně, již organizuje společnost Svět knihy.</w:t>
      </w:r>
    </w:p>
    <w:p w14:paraId="236A988B" w14:textId="275D2B8A" w:rsidR="00323D51" w:rsidRDefault="00323D51" w:rsidP="00323D51">
      <w:pPr>
        <w:jc w:val="both"/>
      </w:pPr>
      <w:r>
        <w:t>Do Světa knihy Praha 2022 vstoupí zájemci opět na Výstavišti Praha v Holešovicích, ovšem z důvodu rekonstrukce Průmyslového paláce v nových prostorách. „</w:t>
      </w:r>
      <w:r>
        <w:rPr>
          <w:i/>
        </w:rPr>
        <w:t xml:space="preserve">Návštěvníci budou do areálu vcházet branou pod Maroldovým panoramatem. Zde vznikne nová </w:t>
      </w:r>
      <w:proofErr w:type="spellStart"/>
      <w:r>
        <w:rPr>
          <w:i/>
        </w:rPr>
        <w:t>piazzetta</w:t>
      </w:r>
      <w:proofErr w:type="spellEnd"/>
      <w:r>
        <w:rPr>
          <w:i/>
        </w:rPr>
        <w:t xml:space="preserve">, srdce celé akce. Vlevo na tzv. Bruselské cestě vyroste dlouhá hala a dále se návštěvník bude moci vydat do Křižíkových pavilonů. Programové sály budou především ve stanech, které </w:t>
      </w:r>
      <w:r w:rsidR="000B5B1A">
        <w:rPr>
          <w:i/>
        </w:rPr>
        <w:t>tak ještě více ‚zabydlí‘ areál.</w:t>
      </w:r>
      <w:r>
        <w:rPr>
          <w:i/>
        </w:rPr>
        <w:t xml:space="preserve"> Celý koncept je připraven tak, aby fungoval v případě chladného a deštivého počasí i v případě spíše očekávatelného počasí letního</w:t>
      </w:r>
      <w:r w:rsidR="006F410C">
        <w:t>,“ popisuje</w:t>
      </w:r>
      <w:r>
        <w:t xml:space="preserve"> ředitel Světa knihy Radovan </w:t>
      </w:r>
      <w:proofErr w:type="spellStart"/>
      <w:r>
        <w:t>Auer</w:t>
      </w:r>
      <w:proofErr w:type="spellEnd"/>
      <w:r>
        <w:t xml:space="preserve">. </w:t>
      </w:r>
    </w:p>
    <w:p w14:paraId="4F528FD3" w14:textId="2D646C04" w:rsidR="004668C3" w:rsidRDefault="00323D51" w:rsidP="000B5B1A">
      <w:pPr>
        <w:spacing w:after="120"/>
        <w:jc w:val="both"/>
      </w:pPr>
      <w:r>
        <w:t xml:space="preserve">Největší svátek knihy v Česku se v roce 2020 nemohl uskutečnit kvůli pandemii, loni se po vynucené pauze ale vrátil s úspěchem zpět jak pro vystavovatele, tak především pro návštěvníky. Ve světě stále „upadajícím a zmítaném nepořádkem“ si na veletrh našlo cestu na 34 tisíc lidí, aby se seznámili s nabídkou 288 vystavovatelů a účastnili se 481 programů. </w:t>
      </w:r>
      <w:r w:rsidRPr="00764E7E">
        <w:rPr>
          <w:i/>
          <w:iCs/>
        </w:rPr>
        <w:t xml:space="preserve">„Naším vysněným cílem je, abychom se letos přiblížili k poslednímu </w:t>
      </w:r>
      <w:proofErr w:type="spellStart"/>
      <w:r w:rsidRPr="00764E7E">
        <w:rPr>
          <w:i/>
          <w:iCs/>
        </w:rPr>
        <w:t>předpandemickému</w:t>
      </w:r>
      <w:proofErr w:type="spellEnd"/>
      <w:r w:rsidRPr="00764E7E">
        <w:rPr>
          <w:i/>
          <w:iCs/>
        </w:rPr>
        <w:t xml:space="preserve"> rekordnímu ročníku, kdy jsme přivítali více než padesát tisíc čtenářů. Tomu přizpůsobujeme kv</w:t>
      </w:r>
      <w:r>
        <w:rPr>
          <w:i/>
          <w:iCs/>
        </w:rPr>
        <w:t>a</w:t>
      </w:r>
      <w:r w:rsidRPr="00764E7E">
        <w:rPr>
          <w:i/>
          <w:iCs/>
        </w:rPr>
        <w:t>litu i rozsah programu a expozic</w:t>
      </w:r>
      <w:r w:rsidR="00F21CD6">
        <w:rPr>
          <w:i/>
          <w:iCs/>
        </w:rPr>
        <w:t>,</w:t>
      </w:r>
      <w:r w:rsidRPr="00764E7E">
        <w:rPr>
          <w:i/>
          <w:iCs/>
        </w:rPr>
        <w:t>“</w:t>
      </w:r>
      <w:r>
        <w:t xml:space="preserve"> uzavírá </w:t>
      </w:r>
      <w:proofErr w:type="spellStart"/>
      <w:r>
        <w:t>Auer</w:t>
      </w:r>
      <w:proofErr w:type="spellEnd"/>
      <w:r>
        <w:t>.</w:t>
      </w:r>
    </w:p>
    <w:p w14:paraId="162CA67D" w14:textId="77777777" w:rsidR="004668C3" w:rsidRPr="004668C3" w:rsidRDefault="004668C3" w:rsidP="000B5B1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668C3">
        <w:rPr>
          <w:rFonts w:ascii="Calibri" w:hAnsi="Calibri" w:cs="Times New Roman"/>
          <w:b/>
          <w:bCs/>
          <w:color w:val="000000"/>
          <w:u w:val="single"/>
          <w:lang w:val="en-US"/>
        </w:rPr>
        <w:t>Kontakt</w:t>
      </w:r>
      <w:proofErr w:type="spellEnd"/>
      <w:r w:rsidRPr="004668C3">
        <w:rPr>
          <w:rFonts w:ascii="Calibri" w:hAnsi="Calibri" w:cs="Times New Roman"/>
          <w:b/>
          <w:bCs/>
          <w:color w:val="000000"/>
          <w:u w:val="single"/>
          <w:lang w:val="en-US"/>
        </w:rPr>
        <w:t xml:space="preserve"> pro </w:t>
      </w:r>
      <w:proofErr w:type="spellStart"/>
      <w:r w:rsidRPr="004668C3">
        <w:rPr>
          <w:rFonts w:ascii="Calibri" w:hAnsi="Calibri" w:cs="Times New Roman"/>
          <w:b/>
          <w:bCs/>
          <w:color w:val="000000"/>
          <w:u w:val="single"/>
          <w:lang w:val="en-US"/>
        </w:rPr>
        <w:t>média</w:t>
      </w:r>
      <w:proofErr w:type="spellEnd"/>
      <w:r w:rsidRPr="004668C3">
        <w:rPr>
          <w:rFonts w:ascii="Calibri" w:hAnsi="Calibri" w:cs="Times New Roman"/>
          <w:b/>
          <w:bCs/>
          <w:color w:val="000000"/>
          <w:u w:val="single"/>
          <w:lang w:val="en-US"/>
        </w:rPr>
        <w:t>:</w:t>
      </w:r>
    </w:p>
    <w:p w14:paraId="49FBB8C4" w14:textId="77777777" w:rsidR="004668C3" w:rsidRPr="004668C3" w:rsidRDefault="004668C3" w:rsidP="0046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668C3">
        <w:rPr>
          <w:rFonts w:ascii="Calibri" w:hAnsi="Calibri" w:cs="Times New Roman"/>
          <w:color w:val="000000"/>
          <w:lang w:val="en-US"/>
        </w:rPr>
        <w:t xml:space="preserve">Pavla Umlaufová, </w:t>
      </w:r>
      <w:proofErr w:type="gramStart"/>
      <w:r w:rsidRPr="004668C3">
        <w:rPr>
          <w:rFonts w:ascii="Calibri" w:hAnsi="Calibri" w:cs="Times New Roman"/>
          <w:color w:val="000000"/>
          <w:lang w:val="en-US"/>
        </w:rPr>
        <w:t>pavla.umlaufova@piaristi.cz ,</w:t>
      </w:r>
      <w:proofErr w:type="gramEnd"/>
      <w:r w:rsidRPr="004668C3">
        <w:rPr>
          <w:rFonts w:ascii="Calibri" w:hAnsi="Calibri" w:cs="Times New Roman"/>
          <w:color w:val="000000"/>
          <w:lang w:val="en-US"/>
        </w:rPr>
        <w:t xml:space="preserve"> +420 723 901 326</w:t>
      </w:r>
    </w:p>
    <w:p w14:paraId="7729BEBB" w14:textId="4A4EE275" w:rsidR="004668C3" w:rsidRPr="004668C3" w:rsidRDefault="004668C3" w:rsidP="004668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668C3">
        <w:rPr>
          <w:rFonts w:ascii="Calibri" w:hAnsi="Calibri" w:cs="Times New Roman"/>
          <w:color w:val="000000"/>
          <w:lang w:val="en-US"/>
        </w:rPr>
        <w:t xml:space="preserve">Jana </w:t>
      </w:r>
      <w:proofErr w:type="spellStart"/>
      <w:r w:rsidRPr="004668C3">
        <w:rPr>
          <w:rFonts w:ascii="Calibri" w:hAnsi="Calibri" w:cs="Times New Roman"/>
          <w:color w:val="000000"/>
          <w:lang w:val="en-US"/>
        </w:rPr>
        <w:t>Chalupová</w:t>
      </w:r>
      <w:proofErr w:type="spellEnd"/>
      <w:r w:rsidRPr="004668C3">
        <w:rPr>
          <w:rFonts w:ascii="Calibri" w:hAnsi="Calibri" w:cs="Times New Roman"/>
          <w:color w:val="000000"/>
          <w:lang w:val="en-US"/>
        </w:rPr>
        <w:t>, jana.chalupova@svetknihy.cz, +420 603 439 943</w:t>
      </w:r>
    </w:p>
    <w:sectPr w:rsidR="004668C3" w:rsidRPr="004668C3" w:rsidSect="00210E1E">
      <w:headerReference w:type="default" r:id="rId7"/>
      <w:footerReference w:type="default" r:id="rId8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5FCC" w14:textId="77777777" w:rsidR="00CB5DEC" w:rsidRDefault="00CB5DEC" w:rsidP="002656B8">
      <w:pPr>
        <w:spacing w:after="0" w:line="240" w:lineRule="auto"/>
      </w:pPr>
      <w:r>
        <w:separator/>
      </w:r>
    </w:p>
  </w:endnote>
  <w:endnote w:type="continuationSeparator" w:id="0">
    <w:p w14:paraId="246F801F" w14:textId="77777777" w:rsidR="00CB5DEC" w:rsidRDefault="00CB5DEC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11FE" w14:textId="77777777" w:rsidR="00323D51" w:rsidRDefault="00323D51">
    <w:pPr>
      <w:pStyle w:val="Footer"/>
    </w:pPr>
    <w:r>
      <w:rPr>
        <w:noProof/>
        <w:lang w:val="en-US"/>
      </w:rPr>
      <w:drawing>
        <wp:inline distT="0" distB="0" distL="0" distR="0" wp14:anchorId="45FDA20C" wp14:editId="2E3E8DB0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52093" w14:textId="77777777" w:rsidR="00CB5DEC" w:rsidRDefault="00CB5DEC" w:rsidP="002656B8">
      <w:pPr>
        <w:spacing w:after="0" w:line="240" w:lineRule="auto"/>
      </w:pPr>
      <w:r>
        <w:separator/>
      </w:r>
    </w:p>
  </w:footnote>
  <w:footnote w:type="continuationSeparator" w:id="0">
    <w:p w14:paraId="1ECDA241" w14:textId="77777777" w:rsidR="00CB5DEC" w:rsidRDefault="00CB5DEC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95E1" w14:textId="77777777" w:rsidR="00323D51" w:rsidRDefault="00323D51" w:rsidP="00323D51">
    <w:pPr>
      <w:pStyle w:val="Header"/>
      <w:spacing w:after="1440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27ADAF85" wp14:editId="4D335982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849C3"/>
    <w:rsid w:val="000B5B1A"/>
    <w:rsid w:val="00111DF4"/>
    <w:rsid w:val="00114228"/>
    <w:rsid w:val="00210E1E"/>
    <w:rsid w:val="00231BA9"/>
    <w:rsid w:val="00254CBC"/>
    <w:rsid w:val="002656B8"/>
    <w:rsid w:val="002665DD"/>
    <w:rsid w:val="0026755E"/>
    <w:rsid w:val="00307F82"/>
    <w:rsid w:val="00323D51"/>
    <w:rsid w:val="00397732"/>
    <w:rsid w:val="00445967"/>
    <w:rsid w:val="004668C3"/>
    <w:rsid w:val="004F1E48"/>
    <w:rsid w:val="00583792"/>
    <w:rsid w:val="006A1DA6"/>
    <w:rsid w:val="006D33EF"/>
    <w:rsid w:val="006F410C"/>
    <w:rsid w:val="006F63A4"/>
    <w:rsid w:val="0070335C"/>
    <w:rsid w:val="00703BEA"/>
    <w:rsid w:val="007409D2"/>
    <w:rsid w:val="00861A23"/>
    <w:rsid w:val="008E3D1D"/>
    <w:rsid w:val="00904E59"/>
    <w:rsid w:val="0097584A"/>
    <w:rsid w:val="009A7A55"/>
    <w:rsid w:val="009B2D97"/>
    <w:rsid w:val="009E45FD"/>
    <w:rsid w:val="00B0071E"/>
    <w:rsid w:val="00B35F3D"/>
    <w:rsid w:val="00B71D27"/>
    <w:rsid w:val="00B9032C"/>
    <w:rsid w:val="00BB4DA0"/>
    <w:rsid w:val="00CB5DEC"/>
    <w:rsid w:val="00F21CD6"/>
    <w:rsid w:val="00F30F70"/>
    <w:rsid w:val="00F326AF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1C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B8"/>
  </w:style>
  <w:style w:type="paragraph" w:styleId="Footer">
    <w:name w:val="footer"/>
    <w:basedOn w:val="Normal"/>
    <w:link w:val="Foot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B8"/>
  </w:style>
  <w:style w:type="paragraph" w:styleId="BalloonText">
    <w:name w:val="Balloon Text"/>
    <w:basedOn w:val="Normal"/>
    <w:link w:val="BalloonText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6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B8"/>
  </w:style>
  <w:style w:type="paragraph" w:styleId="Footer">
    <w:name w:val="footer"/>
    <w:basedOn w:val="Normal"/>
    <w:link w:val="Footer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B8"/>
  </w:style>
  <w:style w:type="paragraph" w:styleId="BalloonText">
    <w:name w:val="Balloon Text"/>
    <w:basedOn w:val="Normal"/>
    <w:link w:val="BalloonText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2022-01-21T12:01:00Z</dcterms:created>
  <dcterms:modified xsi:type="dcterms:W3CDTF">2022-01-21T12:01:00Z</dcterms:modified>
</cp:coreProperties>
</file>