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4B6D649F" w14:textId="2F27379B" w:rsidR="00E87DCC" w:rsidRDefault="00E87DCC" w:rsidP="00E87DCC">
      <w:pPr>
        <w:ind w:left="-851"/>
        <w:jc w:val="center"/>
        <w:rPr>
          <w:rFonts w:cstheme="minorHAnsi"/>
          <w:b/>
          <w:noProof/>
          <w:lang w:eastAsia="cs-CZ"/>
        </w:rPr>
      </w:pPr>
    </w:p>
    <w:p w14:paraId="3EBA1622" w14:textId="77777777" w:rsidR="00E87DCC" w:rsidRDefault="00E87DCC" w:rsidP="00E87DCC">
      <w:pPr>
        <w:ind w:left="-851"/>
        <w:rPr>
          <w:rFonts w:cstheme="minorHAnsi"/>
          <w:b/>
          <w:noProof/>
          <w:lang w:val="en-IE"/>
        </w:rPr>
      </w:pPr>
    </w:p>
    <w:p w14:paraId="03EFDF30" w14:textId="439435F7" w:rsidR="00E87DCC" w:rsidRPr="007F2DBC" w:rsidRDefault="00E87DCC" w:rsidP="00E87DCC">
      <w:pPr>
        <w:ind w:left="-851"/>
        <w:jc w:val="right"/>
        <w:rPr>
          <w:noProof/>
          <w:lang w:val="en-IE"/>
        </w:rPr>
      </w:pP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>
        <w:rPr>
          <w:b/>
          <w:noProof/>
          <w:lang w:val="en-IE"/>
        </w:rPr>
        <w:tab/>
      </w:r>
      <w:r w:rsidRPr="007F2DBC">
        <w:rPr>
          <w:noProof/>
          <w:lang w:val="en-IE"/>
        </w:rPr>
        <w:t>Tisková zpráva</w:t>
      </w:r>
      <w:r>
        <w:rPr>
          <w:noProof/>
          <w:lang w:val="en-IE"/>
        </w:rPr>
        <w:t xml:space="preserve">                                                            </w:t>
      </w:r>
      <w:r w:rsidRPr="007F2DBC">
        <w:rPr>
          <w:noProof/>
          <w:lang w:val="en-IE"/>
        </w:rPr>
        <w:t>18. ledna 2021</w:t>
      </w:r>
    </w:p>
    <w:p w14:paraId="14465967" w14:textId="644493C6" w:rsidR="00E87DCC" w:rsidRPr="007F2DBC" w:rsidRDefault="00E87DCC" w:rsidP="00E87DCC">
      <w:pPr>
        <w:ind w:left="-851"/>
        <w:jc w:val="center"/>
        <w:rPr>
          <w:rFonts w:cstheme="minorHAnsi"/>
          <w:b/>
          <w:noProof/>
          <w:sz w:val="28"/>
          <w:szCs w:val="28"/>
          <w:lang w:val="en-IE"/>
        </w:rPr>
      </w:pPr>
      <w:r w:rsidRPr="007F2DBC">
        <w:rPr>
          <w:rFonts w:cstheme="minorHAnsi"/>
          <w:b/>
          <w:noProof/>
          <w:sz w:val="28"/>
          <w:szCs w:val="28"/>
          <w:lang w:val="en-IE"/>
        </w:rPr>
        <w:t>Svět knihy Praha zve knihomily k návštěvě v červnu</w:t>
      </w:r>
    </w:p>
    <w:p w14:paraId="72AB6B2A" w14:textId="77777777" w:rsidR="00E87DCC" w:rsidRPr="007F2DBC" w:rsidRDefault="00E87DCC" w:rsidP="00E87DCC">
      <w:pPr>
        <w:ind w:left="-851"/>
        <w:jc w:val="both"/>
        <w:rPr>
          <w:rFonts w:cstheme="minorHAnsi"/>
          <w:b/>
          <w:noProof/>
          <w:lang w:val="en-IE"/>
        </w:rPr>
      </w:pPr>
      <w:r w:rsidRPr="007F2DBC">
        <w:rPr>
          <w:rFonts w:cstheme="minorHAnsi"/>
          <w:b/>
          <w:noProof/>
          <w:lang w:val="en-IE"/>
        </w:rPr>
        <w:t xml:space="preserve">Pořadatelé mezinárodního knižního veletrhu a literárního festivalu Svět knihy Praha se rozhodli uspořádat </w:t>
      </w:r>
      <w:r>
        <w:rPr>
          <w:rFonts w:cstheme="minorHAnsi"/>
          <w:b/>
          <w:noProof/>
          <w:lang w:val="en-IE"/>
        </w:rPr>
        <w:t xml:space="preserve">tuto největší oborovou </w:t>
      </w:r>
      <w:r w:rsidRPr="007F2DBC">
        <w:rPr>
          <w:rFonts w:cstheme="minorHAnsi"/>
          <w:b/>
          <w:noProof/>
          <w:lang w:val="en-IE"/>
        </w:rPr>
        <w:t xml:space="preserve">akci v </w:t>
      </w:r>
      <w:r>
        <w:rPr>
          <w:rFonts w:cstheme="minorHAnsi"/>
          <w:b/>
          <w:noProof/>
          <w:lang w:val="en-IE"/>
        </w:rPr>
        <w:t xml:space="preserve">červnovém </w:t>
      </w:r>
      <w:r w:rsidRPr="007F2DBC">
        <w:rPr>
          <w:rFonts w:cstheme="minorHAnsi"/>
          <w:b/>
          <w:noProof/>
          <w:lang w:val="en-IE"/>
        </w:rPr>
        <w:t>termínu</w:t>
      </w:r>
      <w:r>
        <w:rPr>
          <w:rFonts w:cstheme="minorHAnsi"/>
          <w:b/>
          <w:noProof/>
          <w:lang w:val="en-IE"/>
        </w:rPr>
        <w:t>.</w:t>
      </w:r>
      <w:r w:rsidRPr="007F2DBC">
        <w:rPr>
          <w:rFonts w:cstheme="minorHAnsi"/>
          <w:b/>
          <w:noProof/>
          <w:lang w:val="en-IE"/>
        </w:rPr>
        <w:t xml:space="preserve"> Od 10. do 13. června se tak mohou návštěvníci těšit, že se veletrh</w:t>
      </w:r>
      <w:r>
        <w:rPr>
          <w:rFonts w:cstheme="minorHAnsi"/>
          <w:b/>
          <w:noProof/>
          <w:lang w:val="en-IE"/>
        </w:rPr>
        <w:t xml:space="preserve"> </w:t>
      </w:r>
      <w:r w:rsidRPr="007F2DBC">
        <w:rPr>
          <w:rFonts w:cstheme="minorHAnsi"/>
          <w:b/>
          <w:noProof/>
          <w:lang w:val="en-IE"/>
        </w:rPr>
        <w:t>letos</w:t>
      </w:r>
      <w:r>
        <w:rPr>
          <w:rFonts w:cstheme="minorHAnsi"/>
          <w:b/>
          <w:noProof/>
          <w:lang w:val="en-IE"/>
        </w:rPr>
        <w:t>,</w:t>
      </w:r>
      <w:r w:rsidRPr="007F2DBC">
        <w:rPr>
          <w:rFonts w:cstheme="minorHAnsi"/>
          <w:b/>
          <w:noProof/>
          <w:lang w:val="en-IE"/>
        </w:rPr>
        <w:t xml:space="preserve"> po loňském nuceném zrušení</w:t>
      </w:r>
      <w:r>
        <w:rPr>
          <w:rFonts w:cstheme="minorHAnsi"/>
          <w:b/>
          <w:noProof/>
          <w:lang w:val="en-IE"/>
        </w:rPr>
        <w:t>,</w:t>
      </w:r>
      <w:r w:rsidRPr="007F2DBC">
        <w:rPr>
          <w:rFonts w:cstheme="minorHAnsi"/>
          <w:b/>
          <w:noProof/>
          <w:lang w:val="en-IE"/>
        </w:rPr>
        <w:t xml:space="preserve">  na Výstavišti Praha v Holešovicích </w:t>
      </w:r>
      <w:r>
        <w:rPr>
          <w:rFonts w:cstheme="minorHAnsi"/>
          <w:b/>
          <w:noProof/>
          <w:lang w:val="en-IE"/>
        </w:rPr>
        <w:t xml:space="preserve"> opět </w:t>
      </w:r>
      <w:r w:rsidRPr="007F2DBC">
        <w:rPr>
          <w:rFonts w:cstheme="minorHAnsi"/>
          <w:b/>
          <w:noProof/>
          <w:lang w:val="en-IE"/>
        </w:rPr>
        <w:t xml:space="preserve">uskuteční. </w:t>
      </w:r>
    </w:p>
    <w:p w14:paraId="353B1688" w14:textId="77777777" w:rsidR="00E87DCC" w:rsidRPr="004D0776" w:rsidRDefault="00E87DCC" w:rsidP="00E87DCC">
      <w:pPr>
        <w:ind w:left="-851"/>
        <w:jc w:val="both"/>
        <w:rPr>
          <w:rFonts w:cstheme="minorHAnsi"/>
          <w:i/>
          <w:noProof/>
          <w:lang w:val="en-IE"/>
        </w:rPr>
      </w:pPr>
      <w:r w:rsidRPr="00FA34FA">
        <w:rPr>
          <w:rFonts w:cstheme="minorHAnsi"/>
          <w:noProof/>
          <w:lang w:val="en-IE"/>
        </w:rPr>
        <w:t>Bližší informace k aktuálním přípravám týkajícím se letošního mezinárodního knižního veletrhu a literárního festivalu Svět knihy Praha sdělil jeho ředitel Radovan Auer</w:t>
      </w:r>
      <w:r w:rsidRPr="00BE65F3">
        <w:rPr>
          <w:rFonts w:cstheme="minorHAnsi"/>
          <w:noProof/>
          <w:lang w:val="en-IE"/>
        </w:rPr>
        <w:t xml:space="preserve">: </w:t>
      </w:r>
      <w:r w:rsidRPr="004D0776">
        <w:rPr>
          <w:rFonts w:cs="Calibri"/>
          <w:i/>
          <w:sz w:val="24"/>
          <w:szCs w:val="24"/>
        </w:rPr>
        <w:t>„</w:t>
      </w:r>
      <w:r w:rsidRPr="004D0776">
        <w:rPr>
          <w:rFonts w:cstheme="minorHAnsi"/>
          <w:i/>
          <w:noProof/>
          <w:lang w:val="en-IE"/>
        </w:rPr>
        <w:t xml:space="preserve">S ohledem na domácí i mezinárodní epidemiologickou situaci </w:t>
      </w:r>
      <w:r w:rsidRPr="004D0776">
        <w:rPr>
          <w:rFonts w:cstheme="minorHAnsi"/>
          <w:i/>
        </w:rPr>
        <w:t xml:space="preserve">a plánovanou rekonstrukci průmyslového paláce </w:t>
      </w:r>
      <w:r>
        <w:rPr>
          <w:rFonts w:cstheme="minorHAnsi"/>
          <w:i/>
        </w:rPr>
        <w:t xml:space="preserve">se </w:t>
      </w:r>
      <w:r w:rsidRPr="004D0776">
        <w:rPr>
          <w:rFonts w:cstheme="minorHAnsi"/>
          <w:i/>
        </w:rPr>
        <w:t xml:space="preserve">nabízí jediný možný termín – </w:t>
      </w:r>
      <w:r w:rsidRPr="004D0776">
        <w:rPr>
          <w:rFonts w:cstheme="minorHAnsi"/>
          <w:b/>
          <w:i/>
        </w:rPr>
        <w:t>10.-13. června 2021</w:t>
      </w:r>
      <w:r w:rsidRPr="004D0776">
        <w:rPr>
          <w:rFonts w:cstheme="minorHAnsi"/>
          <w:i/>
        </w:rPr>
        <w:t>. Vzhledem ke klíčovému významu této největší knižní a literární akce v ČR, nepostradatelnosti pro knižní obor i mezinárodní rezonanci byl daný termín schválen a my zahajujeme ostrou fázi příprav na něj.“</w:t>
      </w:r>
    </w:p>
    <w:p w14:paraId="36DC2504" w14:textId="77777777" w:rsidR="00E87DCC" w:rsidRPr="00B70F06" w:rsidRDefault="00E87DCC" w:rsidP="00E87DCC">
      <w:pPr>
        <w:spacing w:after="0"/>
        <w:ind w:left="-851"/>
        <w:jc w:val="both"/>
        <w:rPr>
          <w:rFonts w:cstheme="minorHAnsi"/>
          <w:noProof/>
          <w:lang w:val="en-IE"/>
        </w:rPr>
      </w:pPr>
      <w:r w:rsidRPr="00FA34FA">
        <w:rPr>
          <w:rFonts w:cstheme="minorHAnsi"/>
          <w:noProof/>
          <w:lang w:val="en-IE"/>
        </w:rPr>
        <w:t xml:space="preserve">Maximum literárního a kulturního programu </w:t>
      </w:r>
      <w:r>
        <w:rPr>
          <w:rFonts w:cstheme="minorHAnsi"/>
          <w:noProof/>
          <w:lang w:val="en-IE"/>
        </w:rPr>
        <w:t xml:space="preserve">plánují organizátoři </w:t>
      </w:r>
      <w:r w:rsidRPr="00FA34FA">
        <w:rPr>
          <w:rFonts w:cstheme="minorHAnsi"/>
          <w:noProof/>
          <w:lang w:val="en-IE"/>
        </w:rPr>
        <w:t>přes</w:t>
      </w:r>
      <w:r>
        <w:rPr>
          <w:rFonts w:cstheme="minorHAnsi"/>
          <w:noProof/>
          <w:lang w:val="en-IE"/>
        </w:rPr>
        <w:t>unout</w:t>
      </w:r>
      <w:r w:rsidRPr="00FA34FA">
        <w:rPr>
          <w:rFonts w:cstheme="minorHAnsi"/>
          <w:noProof/>
          <w:lang w:val="en-IE"/>
        </w:rPr>
        <w:t xml:space="preserve"> mimo Průmyslový palác tak, aby celá akce byla vzdušnější a eliminoval se úzký kontakt návštěvníků. Kromě již stávajících prostor,</w:t>
      </w:r>
      <w:r>
        <w:rPr>
          <w:rFonts w:cstheme="minorHAnsi"/>
          <w:noProof/>
          <w:lang w:val="en-IE"/>
        </w:rPr>
        <w:t xml:space="preserve"> ve kterých veletržní program probíhal, jako je </w:t>
      </w:r>
      <w:r w:rsidRPr="00FA34FA">
        <w:rPr>
          <w:rFonts w:cstheme="minorHAnsi"/>
          <w:noProof/>
          <w:lang w:val="en-IE"/>
        </w:rPr>
        <w:t>Lapidárium</w:t>
      </w:r>
      <w:r>
        <w:rPr>
          <w:rFonts w:cstheme="minorHAnsi"/>
          <w:noProof/>
          <w:lang w:val="en-IE"/>
        </w:rPr>
        <w:t xml:space="preserve"> Národního muzea, Gauč ve Stromovce či</w:t>
      </w:r>
      <w:r w:rsidRPr="00FA34FA">
        <w:rPr>
          <w:rFonts w:cstheme="minorHAnsi"/>
          <w:noProof/>
          <w:lang w:val="en-IE"/>
        </w:rPr>
        <w:t xml:space="preserve"> pavilon</w:t>
      </w:r>
      <w:r>
        <w:rPr>
          <w:rFonts w:cstheme="minorHAnsi"/>
          <w:noProof/>
          <w:lang w:val="en-IE"/>
        </w:rPr>
        <w:t>y před palácem</w:t>
      </w:r>
      <w:r w:rsidRPr="00FA34FA">
        <w:rPr>
          <w:rFonts w:cstheme="minorHAnsi"/>
          <w:noProof/>
          <w:lang w:val="en-IE"/>
        </w:rPr>
        <w:t xml:space="preserve">, </w:t>
      </w:r>
      <w:r>
        <w:rPr>
          <w:rFonts w:cstheme="minorHAnsi"/>
          <w:noProof/>
          <w:lang w:val="en-IE"/>
        </w:rPr>
        <w:t>je plánováno využít</w:t>
      </w:r>
      <w:r w:rsidRPr="00FA34FA">
        <w:rPr>
          <w:rFonts w:cstheme="minorHAnsi"/>
          <w:noProof/>
          <w:lang w:val="en-IE"/>
        </w:rPr>
        <w:t>i další</w:t>
      </w:r>
      <w:r>
        <w:rPr>
          <w:rFonts w:cstheme="minorHAnsi"/>
          <w:noProof/>
          <w:lang w:val="en-IE"/>
        </w:rPr>
        <w:t>ch</w:t>
      </w:r>
      <w:r w:rsidRPr="00FA34FA">
        <w:rPr>
          <w:rFonts w:cstheme="minorHAnsi"/>
          <w:noProof/>
          <w:lang w:val="en-IE"/>
        </w:rPr>
        <w:t xml:space="preserve"> prostor, </w:t>
      </w:r>
      <w:r>
        <w:rPr>
          <w:rFonts w:cstheme="minorHAnsi"/>
          <w:noProof/>
          <w:lang w:val="en-IE"/>
        </w:rPr>
        <w:t xml:space="preserve">jež unikátní areál Výstaviště nabízí. </w:t>
      </w:r>
    </w:p>
    <w:p w14:paraId="3684DA7A" w14:textId="77777777" w:rsidR="00E87DCC" w:rsidRPr="00FA34FA" w:rsidRDefault="00E87DCC" w:rsidP="00E87DCC">
      <w:pPr>
        <w:ind w:left="-851"/>
        <w:jc w:val="both"/>
        <w:rPr>
          <w:rFonts w:cstheme="minorHAnsi"/>
          <w:noProof/>
          <w:lang w:val="en-IE"/>
        </w:rPr>
      </w:pPr>
      <w:r w:rsidRPr="004D0776">
        <w:rPr>
          <w:rFonts w:cs="Calibri"/>
          <w:i/>
          <w:sz w:val="24"/>
          <w:szCs w:val="24"/>
        </w:rPr>
        <w:t>„</w:t>
      </w:r>
      <w:r w:rsidRPr="004D0776">
        <w:rPr>
          <w:rFonts w:cstheme="minorHAnsi"/>
          <w:i/>
          <w:noProof/>
          <w:lang w:val="en-IE"/>
        </w:rPr>
        <w:t>V případě, že to bude aktuální situace v červnu vyžadovat, jsme připraveni na místě provádět antigenní testy na COVID-19, a na akci tak budou přítomny pouze osoby s negativním testem. Celkové rozložení vystavovatelských expozic zůstane do značné miry zachováno, jen se budeme</w:t>
      </w:r>
      <w:r>
        <w:rPr>
          <w:rFonts w:cstheme="minorHAnsi"/>
          <w:i/>
          <w:noProof/>
          <w:lang w:val="en-IE"/>
        </w:rPr>
        <w:t xml:space="preserve"> snažit</w:t>
      </w:r>
      <w:r w:rsidRPr="004D0776">
        <w:rPr>
          <w:rFonts w:cstheme="minorHAnsi"/>
          <w:i/>
          <w:noProof/>
          <w:lang w:val="en-IE"/>
        </w:rPr>
        <w:t xml:space="preserve"> zvětšit jejich odstupy,” </w:t>
      </w:r>
      <w:r>
        <w:rPr>
          <w:rFonts w:cstheme="minorHAnsi"/>
          <w:noProof/>
          <w:lang w:val="en-IE"/>
        </w:rPr>
        <w:t>upřesńuje záměry pořadatelů vzhledem ke koronavirové situaci Auer.</w:t>
      </w:r>
    </w:p>
    <w:p w14:paraId="12BE8E78" w14:textId="5BB0F490" w:rsidR="00E87DCC" w:rsidRDefault="00E87DCC" w:rsidP="00E87DCC">
      <w:pPr>
        <w:ind w:left="-851"/>
        <w:jc w:val="both"/>
        <w:rPr>
          <w:rFonts w:cstheme="minorHAnsi"/>
          <w:noProof/>
          <w:lang w:val="en-IE"/>
        </w:rPr>
      </w:pPr>
      <w:r>
        <w:rPr>
          <w:rFonts w:cstheme="minorHAnsi"/>
          <w:noProof/>
          <w:lang w:val="en-IE"/>
        </w:rPr>
        <w:t>Č</w:t>
      </w:r>
      <w:r w:rsidRPr="00FA34FA">
        <w:rPr>
          <w:rFonts w:cstheme="minorHAnsi"/>
          <w:noProof/>
          <w:lang w:val="en-IE"/>
        </w:rPr>
        <w:t xml:space="preserve">estným hostem letošního ročníku bude literárně silná </w:t>
      </w:r>
      <w:r w:rsidRPr="00FA34FA">
        <w:rPr>
          <w:rFonts w:cstheme="minorHAnsi"/>
          <w:b/>
          <w:noProof/>
          <w:lang w:val="en-IE"/>
        </w:rPr>
        <w:t>Francie</w:t>
      </w:r>
      <w:r w:rsidRPr="00FA34FA">
        <w:rPr>
          <w:rFonts w:cstheme="minorHAnsi"/>
          <w:noProof/>
          <w:lang w:val="en-IE"/>
        </w:rPr>
        <w:t>, speciální</w:t>
      </w:r>
      <w:r>
        <w:rPr>
          <w:rFonts w:cstheme="minorHAnsi"/>
          <w:noProof/>
          <w:lang w:val="en-IE"/>
        </w:rPr>
        <w:t xml:space="preserve"> pozornost však bude věnována i </w:t>
      </w:r>
      <w:r w:rsidRPr="00FA34FA">
        <w:rPr>
          <w:rFonts w:cstheme="minorHAnsi"/>
          <w:noProof/>
          <w:lang w:val="en-IE"/>
        </w:rPr>
        <w:t xml:space="preserve"> </w:t>
      </w:r>
      <w:r w:rsidRPr="00FA34FA">
        <w:rPr>
          <w:rFonts w:cstheme="minorHAnsi"/>
          <w:b/>
          <w:noProof/>
          <w:lang w:val="en-IE"/>
        </w:rPr>
        <w:t>Polsk</w:t>
      </w:r>
      <w:r>
        <w:rPr>
          <w:rFonts w:cstheme="minorHAnsi"/>
          <w:b/>
          <w:noProof/>
          <w:lang w:val="en-IE"/>
        </w:rPr>
        <w:t>u</w:t>
      </w:r>
      <w:r w:rsidRPr="00FA34FA">
        <w:rPr>
          <w:rFonts w:cstheme="minorHAnsi"/>
          <w:noProof/>
          <w:lang w:val="en-IE"/>
        </w:rPr>
        <w:t>, jehož prezentace se v loňském r</w:t>
      </w:r>
      <w:r>
        <w:rPr>
          <w:rFonts w:cstheme="minorHAnsi"/>
          <w:noProof/>
          <w:lang w:val="en-IE"/>
        </w:rPr>
        <w:t>oce nemohla uskutečnit. Motto</w:t>
      </w:r>
      <w:r w:rsidRPr="00FA34FA">
        <w:rPr>
          <w:rFonts w:cstheme="minorHAnsi"/>
          <w:noProof/>
          <w:lang w:val="en-IE"/>
        </w:rPr>
        <w:t xml:space="preserve"> ročníku </w:t>
      </w:r>
      <w:r w:rsidRPr="0061076C">
        <w:rPr>
          <w:rFonts w:cstheme="minorHAnsi"/>
          <w:b/>
          <w:noProof/>
          <w:lang w:val="en-IE"/>
        </w:rPr>
        <w:t>“Můj domov je v jazyce”</w:t>
      </w:r>
      <w:r>
        <w:rPr>
          <w:rFonts w:cstheme="minorHAnsi"/>
          <w:noProof/>
          <w:lang w:val="en-IE"/>
        </w:rPr>
        <w:t xml:space="preserve"> má za cíl zkoumat </w:t>
      </w:r>
      <w:r>
        <w:t xml:space="preserve">otázky vztahu literárních </w:t>
      </w:r>
      <w:proofErr w:type="gramStart"/>
      <w:r>
        <w:t>děl</w:t>
      </w:r>
      <w:proofErr w:type="gramEnd"/>
      <w:r>
        <w:t xml:space="preserve"> i jejich autorů k jazyku, ke geografické i mentální příslušnosti k dané zemi. </w:t>
      </w:r>
    </w:p>
    <w:p w14:paraId="4CF4F270" w14:textId="336C4572" w:rsidR="00E87DCC" w:rsidRPr="00E87DCC" w:rsidRDefault="00E87DCC" w:rsidP="00E87DCC">
      <w:pPr>
        <w:ind w:left="-851"/>
        <w:jc w:val="both"/>
        <w:rPr>
          <w:rFonts w:cstheme="minorHAnsi"/>
          <w:noProof/>
          <w:lang w:val="en-IE"/>
        </w:rPr>
      </w:pPr>
      <w:r w:rsidRPr="0061076C">
        <w:rPr>
          <w:rFonts w:cstheme="minorHAnsi"/>
          <w:noProof/>
          <w:lang w:val="en-IE"/>
        </w:rPr>
        <w:t>Po loňské náhradní aktivitě za zrušený veletrh, kdy byly vy</w:t>
      </w:r>
      <w:r>
        <w:rPr>
          <w:rFonts w:cstheme="minorHAnsi"/>
          <w:noProof/>
          <w:lang w:val="en-IE"/>
        </w:rPr>
        <w:t>sílány</w:t>
      </w:r>
      <w:r w:rsidRPr="0061076C">
        <w:rPr>
          <w:rFonts w:cstheme="minorHAnsi"/>
          <w:noProof/>
          <w:lang w:val="en-IE"/>
        </w:rPr>
        <w:t xml:space="preserve"> online přenosy čtení českých</w:t>
      </w:r>
      <w:r>
        <w:rPr>
          <w:rFonts w:cstheme="minorHAnsi"/>
          <w:noProof/>
          <w:lang w:val="en-IE"/>
        </w:rPr>
        <w:t xml:space="preserve"> spisovatelů, bude</w:t>
      </w:r>
      <w:r w:rsidRPr="0061076C">
        <w:rPr>
          <w:rFonts w:cstheme="minorHAnsi"/>
          <w:noProof/>
          <w:lang w:val="en-IE"/>
        </w:rPr>
        <w:t xml:space="preserve"> </w:t>
      </w:r>
      <w:r>
        <w:rPr>
          <w:rFonts w:cstheme="minorHAnsi"/>
          <w:noProof/>
          <w:lang w:val="en-IE"/>
        </w:rPr>
        <w:t xml:space="preserve">tato zkušenost  </w:t>
      </w:r>
      <w:r w:rsidRPr="0061076C">
        <w:rPr>
          <w:rFonts w:cstheme="minorHAnsi"/>
          <w:noProof/>
          <w:lang w:val="en-IE"/>
        </w:rPr>
        <w:t>dá</w:t>
      </w:r>
      <w:r>
        <w:rPr>
          <w:rFonts w:cstheme="minorHAnsi"/>
          <w:noProof/>
          <w:lang w:val="en-IE"/>
        </w:rPr>
        <w:t>le rozvíjena</w:t>
      </w:r>
      <w:r w:rsidRPr="0061076C">
        <w:rPr>
          <w:rFonts w:cstheme="minorHAnsi"/>
          <w:noProof/>
          <w:lang w:val="en-IE"/>
        </w:rPr>
        <w:t xml:space="preserve"> i v červnu na veletrhu</w:t>
      </w:r>
      <w:r>
        <w:rPr>
          <w:rFonts w:cstheme="minorHAnsi"/>
          <w:noProof/>
          <w:lang w:val="en-IE"/>
        </w:rPr>
        <w:t xml:space="preserve"> především k živé prezentaci knih a autorů či mezinárodních debat.</w:t>
      </w:r>
    </w:p>
    <w:p w14:paraId="36E43E81" w14:textId="77777777" w:rsidR="00E87DCC" w:rsidRDefault="00E87DCC" w:rsidP="00E87DCC">
      <w:pPr>
        <w:ind w:left="-851"/>
        <w:jc w:val="both"/>
        <w:rPr>
          <w:rFonts w:cstheme="minorHAnsi"/>
          <w:noProof/>
          <w:lang w:val="en-IE"/>
        </w:rPr>
      </w:pPr>
      <w:r w:rsidRPr="004D0776">
        <w:rPr>
          <w:rFonts w:cs="Calibri"/>
          <w:i/>
          <w:sz w:val="24"/>
          <w:szCs w:val="24"/>
        </w:rPr>
        <w:t xml:space="preserve"> „</w:t>
      </w:r>
      <w:r w:rsidRPr="004D0776">
        <w:rPr>
          <w:rFonts w:cstheme="minorHAnsi"/>
          <w:i/>
          <w:noProof/>
          <w:lang w:val="en-IE"/>
        </w:rPr>
        <w:t xml:space="preserve"> Jsem životním optimistou, a proto se již nyní těším na pěkné letní setkání s návštěvníky v červnu na Výstavišti,”</w:t>
      </w:r>
      <w:r>
        <w:rPr>
          <w:rFonts w:cstheme="minorHAnsi"/>
          <w:noProof/>
          <w:lang w:val="en-IE"/>
        </w:rPr>
        <w:t xml:space="preserve"> uzavírá Radovan Auer.</w:t>
      </w:r>
    </w:p>
    <w:p w14:paraId="27E7253D" w14:textId="77777777" w:rsidR="00E87DCC" w:rsidRDefault="00E87DCC" w:rsidP="00CA635B">
      <w:pPr>
        <w:jc w:val="both"/>
        <w:rPr>
          <w:rFonts w:cstheme="minorHAnsi"/>
          <w:noProof/>
          <w:lang w:val="en-IE"/>
        </w:rPr>
      </w:pPr>
      <w:bookmarkStart w:id="0" w:name="_GoBack"/>
      <w:bookmarkEnd w:id="0"/>
    </w:p>
    <w:p w14:paraId="17B025B3" w14:textId="77777777" w:rsidR="00E87DCC" w:rsidRPr="00117E46" w:rsidRDefault="00E87DCC" w:rsidP="00E87DCC">
      <w:pPr>
        <w:pStyle w:val="Bezmezer"/>
        <w:spacing w:line="276" w:lineRule="auto"/>
        <w:ind w:left="-851"/>
        <w:jc w:val="both"/>
        <w:rPr>
          <w:sz w:val="24"/>
          <w:szCs w:val="24"/>
        </w:rPr>
      </w:pPr>
      <w:r w:rsidRPr="00117E46">
        <w:rPr>
          <w:sz w:val="24"/>
          <w:szCs w:val="24"/>
        </w:rPr>
        <w:t xml:space="preserve">Kontakt Svět knihy Praha 2021 </w:t>
      </w:r>
    </w:p>
    <w:p w14:paraId="4D5B6413" w14:textId="61C61BF9" w:rsidR="00F30F70" w:rsidRPr="00CA635B" w:rsidRDefault="00E87DCC" w:rsidP="00CA635B">
      <w:pPr>
        <w:pStyle w:val="Bezmezer"/>
        <w:spacing w:line="276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Mgr. Jana Chalupová, jana.chalupova@svetknihy.cz, tel.: 603 439</w:t>
      </w:r>
      <w:r>
        <w:rPr>
          <w:sz w:val="24"/>
          <w:szCs w:val="24"/>
        </w:rPr>
        <w:t> </w:t>
      </w:r>
      <w:r>
        <w:rPr>
          <w:sz w:val="24"/>
          <w:szCs w:val="24"/>
        </w:rPr>
        <w:t>943</w:t>
      </w:r>
    </w:p>
    <w:sectPr w:rsidR="00F30F70" w:rsidRPr="00CA635B" w:rsidSect="00210E1E">
      <w:headerReference w:type="default" r:id="rId8"/>
      <w:footerReference w:type="default" r:id="rId9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5ABCC" w14:textId="77777777" w:rsidR="008F66C3" w:rsidRDefault="008F66C3" w:rsidP="002656B8">
      <w:pPr>
        <w:spacing w:after="0" w:line="240" w:lineRule="auto"/>
      </w:pPr>
      <w:r>
        <w:separator/>
      </w:r>
    </w:p>
  </w:endnote>
  <w:endnote w:type="continuationSeparator" w:id="0">
    <w:p w14:paraId="2BB4F838" w14:textId="77777777" w:rsidR="008F66C3" w:rsidRDefault="008F66C3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A40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E7F0" w14:textId="77777777" w:rsidR="008F66C3" w:rsidRDefault="008F66C3" w:rsidP="002656B8">
      <w:pPr>
        <w:spacing w:after="0" w:line="240" w:lineRule="auto"/>
      </w:pPr>
      <w:r>
        <w:separator/>
      </w:r>
    </w:p>
  </w:footnote>
  <w:footnote w:type="continuationSeparator" w:id="0">
    <w:p w14:paraId="65881FC1" w14:textId="77777777" w:rsidR="008F66C3" w:rsidRDefault="008F66C3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031E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07BCC"/>
    <w:rsid w:val="000C73AF"/>
    <w:rsid w:val="000D09FC"/>
    <w:rsid w:val="00111DF4"/>
    <w:rsid w:val="00114228"/>
    <w:rsid w:val="00210E1E"/>
    <w:rsid w:val="00242D46"/>
    <w:rsid w:val="00254CBC"/>
    <w:rsid w:val="002656B8"/>
    <w:rsid w:val="002665DD"/>
    <w:rsid w:val="002F1F96"/>
    <w:rsid w:val="00307F82"/>
    <w:rsid w:val="0031335B"/>
    <w:rsid w:val="00344836"/>
    <w:rsid w:val="00397386"/>
    <w:rsid w:val="00553C80"/>
    <w:rsid w:val="006405A0"/>
    <w:rsid w:val="006A1DA6"/>
    <w:rsid w:val="006D33EF"/>
    <w:rsid w:val="0070335C"/>
    <w:rsid w:val="007300A9"/>
    <w:rsid w:val="007B0CEB"/>
    <w:rsid w:val="007F27A2"/>
    <w:rsid w:val="0086751C"/>
    <w:rsid w:val="008D2DA1"/>
    <w:rsid w:val="008F66C3"/>
    <w:rsid w:val="00904E59"/>
    <w:rsid w:val="009232A0"/>
    <w:rsid w:val="0092439B"/>
    <w:rsid w:val="009C1F69"/>
    <w:rsid w:val="009E45FD"/>
    <w:rsid w:val="00AE770F"/>
    <w:rsid w:val="00B71D27"/>
    <w:rsid w:val="00BB4DA0"/>
    <w:rsid w:val="00C16907"/>
    <w:rsid w:val="00C50D75"/>
    <w:rsid w:val="00C823C3"/>
    <w:rsid w:val="00C9416F"/>
    <w:rsid w:val="00C96354"/>
    <w:rsid w:val="00CA635B"/>
    <w:rsid w:val="00CF12CA"/>
    <w:rsid w:val="00D55487"/>
    <w:rsid w:val="00D849B6"/>
    <w:rsid w:val="00E87DCC"/>
    <w:rsid w:val="00EC3A43"/>
    <w:rsid w:val="00F30F70"/>
    <w:rsid w:val="00F66E83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b59e"/>
    </o:shapedefaults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Bezmezer">
    <w:name w:val="No Spacing"/>
    <w:uiPriority w:val="1"/>
    <w:qFormat/>
    <w:rsid w:val="00E87D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Bezmezer">
    <w:name w:val="No Spacing"/>
    <w:uiPriority w:val="1"/>
    <w:qFormat/>
    <w:rsid w:val="00E87D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FAF-86BF-4D34-9AE1-006F01F2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2021-01-18T12:54:00Z</dcterms:created>
  <dcterms:modified xsi:type="dcterms:W3CDTF">2021-01-18T12:54:00Z</dcterms:modified>
</cp:coreProperties>
</file>